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15" w:rsidRPr="00922C15" w:rsidRDefault="00DD5B52" w:rsidP="00922C15">
      <w:pPr>
        <w:pStyle w:val="Sansinterligne"/>
        <w:rPr>
          <w:rFonts w:ascii="Times New Roman" w:hAnsi="Times New Roman" w:cs="Times New Roman"/>
          <w:sz w:val="24"/>
          <w:szCs w:val="24"/>
        </w:rPr>
      </w:pPr>
      <w:r>
        <w:rPr>
          <w:rFonts w:ascii="Times New Roman" w:hAnsi="Times New Roman" w:cs="Times New Roman"/>
          <w:sz w:val="24"/>
          <w:szCs w:val="24"/>
        </w:rPr>
        <w:t>L</w:t>
      </w:r>
      <w:r w:rsidR="001C48C8">
        <w:rPr>
          <w:rFonts w:ascii="Times New Roman" w:hAnsi="Times New Roman" w:cs="Times New Roman"/>
          <w:sz w:val="24"/>
          <w:szCs w:val="24"/>
        </w:rPr>
        <w:t xml:space="preserve">es blogs et leurs usages politiques : </w:t>
      </w:r>
      <w:r w:rsidR="00922C15">
        <w:rPr>
          <w:rFonts w:ascii="Times New Roman" w:hAnsi="Times New Roman" w:cs="Times New Roman"/>
          <w:sz w:val="24"/>
          <w:szCs w:val="24"/>
        </w:rPr>
        <w:t>e</w:t>
      </w:r>
      <w:r w:rsidR="00922C15" w:rsidRPr="00922C15">
        <w:rPr>
          <w:rFonts w:ascii="Times New Roman" w:hAnsi="Times New Roman" w:cs="Times New Roman"/>
          <w:sz w:val="24"/>
          <w:szCs w:val="24"/>
        </w:rPr>
        <w:t>st-ce que l’usage des Tic, et notamment celui du blog en politique, contribue à transformer le processus de formation de l’opinion publique ?</w:t>
      </w:r>
    </w:p>
    <w:p w:rsidR="00B8081C" w:rsidRDefault="00B8081C" w:rsidP="007C368F">
      <w:pPr>
        <w:pStyle w:val="Sansinterligne"/>
        <w:rPr>
          <w:rFonts w:ascii="Times New Roman" w:hAnsi="Times New Roman" w:cs="Times New Roman"/>
          <w:sz w:val="24"/>
          <w:szCs w:val="24"/>
        </w:rPr>
      </w:pPr>
    </w:p>
    <w:p w:rsidR="00B8081C" w:rsidRPr="00B8081C" w:rsidRDefault="00B8081C" w:rsidP="000B5DF9">
      <w:pPr>
        <w:pStyle w:val="Sansinterligne"/>
        <w:jc w:val="both"/>
        <w:rPr>
          <w:rFonts w:ascii="Times New Roman" w:hAnsi="Times New Roman" w:cs="Times New Roman"/>
          <w:b/>
          <w:sz w:val="24"/>
          <w:szCs w:val="24"/>
        </w:rPr>
      </w:pPr>
      <w:r w:rsidRPr="00B8081C">
        <w:rPr>
          <w:rFonts w:ascii="Times New Roman" w:hAnsi="Times New Roman" w:cs="Times New Roman"/>
          <w:b/>
          <w:sz w:val="24"/>
          <w:szCs w:val="24"/>
        </w:rPr>
        <w:t>Introduction</w:t>
      </w:r>
    </w:p>
    <w:p w:rsidR="00B8081C" w:rsidRPr="00B8081C" w:rsidRDefault="00B8081C" w:rsidP="000B5DF9">
      <w:pPr>
        <w:pStyle w:val="Sansinterligne"/>
        <w:jc w:val="both"/>
        <w:rPr>
          <w:rFonts w:ascii="Times New Roman" w:hAnsi="Times New Roman" w:cs="Times New Roman"/>
          <w:sz w:val="24"/>
          <w:szCs w:val="24"/>
        </w:rPr>
      </w:pPr>
    </w:p>
    <w:p w:rsidR="00B8081C" w:rsidRDefault="00B8081C" w:rsidP="000B5DF9">
      <w:pPr>
        <w:pStyle w:val="Sansinterligne"/>
        <w:jc w:val="both"/>
        <w:rPr>
          <w:rFonts w:ascii="Times New Roman" w:hAnsi="Times New Roman" w:cs="Times New Roman"/>
          <w:sz w:val="24"/>
          <w:szCs w:val="24"/>
        </w:rPr>
      </w:pPr>
      <w:r w:rsidRPr="00B8081C">
        <w:rPr>
          <w:rFonts w:ascii="Times New Roman" w:hAnsi="Times New Roman" w:cs="Times New Roman"/>
          <w:sz w:val="24"/>
          <w:szCs w:val="24"/>
        </w:rPr>
        <w:t xml:space="preserve">Cet article s’inscrit dans le cadre d’une recherche doctorale en cours dont l’attention se tourne vers les liens entre démocratie écologique et aménagement du territoire. L’étude de cas porte sur le projet de ligne ferroviaire à grande vitesse Bordeaux-Toulouse. Un tel projet d’infrastructure, en raison de son fort impact environnemental </w:t>
      </w:r>
      <w:r>
        <w:rPr>
          <w:rFonts w:ascii="Times New Roman" w:hAnsi="Times New Roman" w:cs="Times New Roman"/>
          <w:sz w:val="24"/>
          <w:szCs w:val="24"/>
        </w:rPr>
        <w:t xml:space="preserve">a fait l’objet </w:t>
      </w:r>
      <w:r w:rsidRPr="00B8081C">
        <w:rPr>
          <w:rFonts w:ascii="Times New Roman" w:hAnsi="Times New Roman" w:cs="Times New Roman"/>
          <w:sz w:val="24"/>
          <w:szCs w:val="24"/>
        </w:rPr>
        <w:t>d</w:t>
      </w:r>
      <w:r>
        <w:rPr>
          <w:rFonts w:ascii="Times New Roman" w:hAnsi="Times New Roman" w:cs="Times New Roman"/>
          <w:sz w:val="24"/>
          <w:szCs w:val="24"/>
        </w:rPr>
        <w:t xml:space="preserve">’une procédure de débat public en 2005 permettant de confirmer par le maitre d’ouvrage,  </w:t>
      </w:r>
      <w:r w:rsidRPr="00B8081C">
        <w:rPr>
          <w:rFonts w:ascii="Times New Roman" w:hAnsi="Times New Roman" w:cs="Times New Roman"/>
          <w:sz w:val="24"/>
          <w:szCs w:val="24"/>
        </w:rPr>
        <w:t xml:space="preserve">Réseau Ferré de France (RFF) </w:t>
      </w:r>
      <w:r w:rsidR="000B5DF9">
        <w:rPr>
          <w:rFonts w:ascii="Times New Roman" w:hAnsi="Times New Roman" w:cs="Times New Roman"/>
          <w:sz w:val="24"/>
          <w:szCs w:val="24"/>
        </w:rPr>
        <w:t>l’opportunité du projet.</w:t>
      </w:r>
      <w:r w:rsidR="001C48C8">
        <w:rPr>
          <w:rFonts w:ascii="Times New Roman" w:hAnsi="Times New Roman" w:cs="Times New Roman"/>
          <w:sz w:val="24"/>
          <w:szCs w:val="24"/>
        </w:rPr>
        <w:t xml:space="preserve"> Dès 2009, l’Etat et RFF mettent en place un dispositif de concertation </w:t>
      </w:r>
      <w:r w:rsidR="000B5DF9">
        <w:rPr>
          <w:rFonts w:ascii="Times New Roman" w:hAnsi="Times New Roman" w:cs="Times New Roman"/>
          <w:sz w:val="24"/>
          <w:szCs w:val="24"/>
        </w:rPr>
        <w:t>visant à l’élaboration du tracé avec les collectivités locales et les riverains concernés.</w:t>
      </w:r>
      <w:r w:rsidR="001C48C8">
        <w:rPr>
          <w:rFonts w:ascii="Times New Roman" w:hAnsi="Times New Roman" w:cs="Times New Roman"/>
          <w:sz w:val="24"/>
          <w:szCs w:val="24"/>
        </w:rPr>
        <w:t xml:space="preserve"> C’est à ce moment là qu’éclate, dans l’</w:t>
      </w:r>
      <w:r w:rsidR="009C07C1">
        <w:rPr>
          <w:rFonts w:ascii="Times New Roman" w:hAnsi="Times New Roman" w:cs="Times New Roman"/>
          <w:sz w:val="24"/>
          <w:szCs w:val="24"/>
        </w:rPr>
        <w:t>A</w:t>
      </w:r>
      <w:r w:rsidR="001C48C8">
        <w:rPr>
          <w:rFonts w:ascii="Times New Roman" w:hAnsi="Times New Roman" w:cs="Times New Roman"/>
          <w:sz w:val="24"/>
          <w:szCs w:val="24"/>
        </w:rPr>
        <w:t>genais, territoire traversé par la LGV, une forte contestation concernant l’opportunité du projet.</w:t>
      </w:r>
    </w:p>
    <w:p w:rsidR="00DD5B52" w:rsidRDefault="00DD5B52" w:rsidP="00DD5B52">
      <w:pPr>
        <w:pStyle w:val="Sansinterligne"/>
        <w:jc w:val="both"/>
        <w:rPr>
          <w:rFonts w:ascii="Times New Roman" w:hAnsi="Times New Roman" w:cs="Times New Roman"/>
          <w:sz w:val="24"/>
          <w:szCs w:val="24"/>
        </w:rPr>
      </w:pPr>
    </w:p>
    <w:p w:rsidR="00DD5B52" w:rsidRPr="00DD5B52" w:rsidRDefault="00DD5B52" w:rsidP="00DD5B52">
      <w:pPr>
        <w:pStyle w:val="Sansinterligne"/>
        <w:jc w:val="both"/>
        <w:rPr>
          <w:rFonts w:ascii="Times New Roman" w:hAnsi="Times New Roman" w:cs="Times New Roman"/>
          <w:b/>
          <w:sz w:val="24"/>
          <w:szCs w:val="24"/>
        </w:rPr>
      </w:pPr>
      <w:r w:rsidRPr="00DD5B52">
        <w:rPr>
          <w:rFonts w:ascii="Times New Roman" w:hAnsi="Times New Roman" w:cs="Times New Roman"/>
          <w:b/>
          <w:sz w:val="24"/>
          <w:szCs w:val="24"/>
        </w:rPr>
        <w:t>Problématique</w:t>
      </w:r>
    </w:p>
    <w:p w:rsidR="00DD5B52" w:rsidRDefault="00DD5B52" w:rsidP="00DD5B52">
      <w:pPr>
        <w:pStyle w:val="Sansinterligne"/>
        <w:jc w:val="both"/>
        <w:rPr>
          <w:rFonts w:ascii="Times New Roman" w:hAnsi="Times New Roman" w:cs="Times New Roman"/>
          <w:sz w:val="24"/>
          <w:szCs w:val="24"/>
        </w:rPr>
      </w:pPr>
    </w:p>
    <w:p w:rsidR="00B8081C" w:rsidRPr="003656F6" w:rsidRDefault="000B5DF9" w:rsidP="000B5DF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Afin de saisir comment la participation du public vient façonner un projet d’une telle envergure, il n’est pas possible d’analyser seulement le moment du débat public. </w:t>
      </w:r>
      <w:r w:rsidR="00B8081C" w:rsidRPr="00B8081C">
        <w:rPr>
          <w:rFonts w:ascii="Times New Roman" w:hAnsi="Times New Roman" w:cs="Times New Roman"/>
          <w:sz w:val="24"/>
          <w:szCs w:val="24"/>
        </w:rPr>
        <w:t>Dans son modèle de la théorie délibérative, Habermas défend l’idée d’un « agir communicationnel »</w:t>
      </w:r>
      <w:r w:rsidR="00B8081C" w:rsidRPr="00B8081C">
        <w:rPr>
          <w:rFonts w:ascii="Times New Roman" w:hAnsi="Times New Roman" w:cs="Times New Roman"/>
          <w:sz w:val="24"/>
          <w:szCs w:val="24"/>
          <w:vertAlign w:val="superscript"/>
        </w:rPr>
        <w:footnoteReference w:id="1"/>
      </w:r>
      <w:r w:rsidR="00B8081C" w:rsidRPr="00B8081C">
        <w:rPr>
          <w:rFonts w:ascii="Times New Roman" w:hAnsi="Times New Roman" w:cs="Times New Roman"/>
          <w:sz w:val="24"/>
          <w:szCs w:val="24"/>
        </w:rPr>
        <w:t xml:space="preserve"> qui prend place au sein de la société civile. Il accorde une importance aux procédures formelles du débat institutionnalisé comme cadre nécessaire à l’échange d’arguments et à la construction légitime de la volonté collective. Toute</w:t>
      </w:r>
      <w:r w:rsidR="00CC75AA">
        <w:rPr>
          <w:rFonts w:ascii="Times New Roman" w:hAnsi="Times New Roman" w:cs="Times New Roman"/>
          <w:sz w:val="24"/>
          <w:szCs w:val="24"/>
        </w:rPr>
        <w:t xml:space="preserve">fois, </w:t>
      </w:r>
      <w:r w:rsidR="00B8081C" w:rsidRPr="00B8081C">
        <w:rPr>
          <w:rFonts w:ascii="Times New Roman" w:hAnsi="Times New Roman" w:cs="Times New Roman"/>
          <w:sz w:val="24"/>
          <w:szCs w:val="24"/>
        </w:rPr>
        <w:t>l’approche habermassienne nous invite à élargir « les fondements du processus démocratique en conférant une place essentielle à la formation de l’opinion publique telle qu’elle se construit dans l’espace public autonome»</w:t>
      </w:r>
      <w:r w:rsidR="00B8081C" w:rsidRPr="00B8081C">
        <w:rPr>
          <w:rFonts w:ascii="Times New Roman" w:hAnsi="Times New Roman" w:cs="Times New Roman"/>
          <w:sz w:val="24"/>
          <w:szCs w:val="24"/>
          <w:vertAlign w:val="superscript"/>
        </w:rPr>
        <w:footnoteReference w:id="2"/>
      </w:r>
      <w:r w:rsidR="00B8081C" w:rsidRPr="00B8081C">
        <w:rPr>
          <w:rFonts w:ascii="Times New Roman" w:hAnsi="Times New Roman" w:cs="Times New Roman"/>
          <w:sz w:val="24"/>
          <w:szCs w:val="24"/>
        </w:rPr>
        <w:t>. Autrement dit, dans cette perspective, le débat public institutionnalisé constitue un des espaces privilégiés au sein duquel se construit une opinion collective</w:t>
      </w:r>
      <w:r w:rsidR="00CC75AA">
        <w:rPr>
          <w:rFonts w:ascii="Times New Roman" w:hAnsi="Times New Roman" w:cs="Times New Roman"/>
          <w:sz w:val="24"/>
          <w:szCs w:val="24"/>
        </w:rPr>
        <w:t xml:space="preserve">, mais c’est en </w:t>
      </w:r>
      <w:r w:rsidR="00B8081C" w:rsidRPr="00B8081C">
        <w:rPr>
          <w:rFonts w:ascii="Times New Roman" w:hAnsi="Times New Roman" w:cs="Times New Roman"/>
          <w:sz w:val="24"/>
          <w:szCs w:val="24"/>
        </w:rPr>
        <w:t>mettant au cœur de l’analyse le processus de formation de l’opinion publique</w:t>
      </w:r>
      <w:r w:rsidR="00CC75AA">
        <w:rPr>
          <w:rFonts w:ascii="Times New Roman" w:hAnsi="Times New Roman" w:cs="Times New Roman"/>
          <w:sz w:val="24"/>
          <w:szCs w:val="24"/>
        </w:rPr>
        <w:t xml:space="preserve"> qu’</w:t>
      </w:r>
      <w:r w:rsidR="00B8081C" w:rsidRPr="00B8081C">
        <w:rPr>
          <w:rFonts w:ascii="Times New Roman" w:hAnsi="Times New Roman" w:cs="Times New Roman"/>
          <w:sz w:val="24"/>
          <w:szCs w:val="24"/>
        </w:rPr>
        <w:t>il devient alors possible de saisir ces autres espaces de débat.</w:t>
      </w:r>
      <w:r w:rsidR="00CC75AA">
        <w:rPr>
          <w:rFonts w:ascii="Times New Roman" w:hAnsi="Times New Roman" w:cs="Times New Roman"/>
          <w:sz w:val="24"/>
          <w:szCs w:val="24"/>
        </w:rPr>
        <w:t xml:space="preserve"> En ce sens, le développement d’Internet, et notamment l’utilisation du blog, entraîne une démultiplication de ces </w:t>
      </w:r>
      <w:r w:rsidR="00CC75AA" w:rsidRPr="003656F6">
        <w:rPr>
          <w:rFonts w:ascii="Times New Roman" w:hAnsi="Times New Roman" w:cs="Times New Roman"/>
          <w:sz w:val="24"/>
          <w:szCs w:val="24"/>
        </w:rPr>
        <w:t xml:space="preserve">espaces </w:t>
      </w:r>
      <w:r w:rsidR="008E5B00">
        <w:rPr>
          <w:rFonts w:ascii="Times New Roman" w:hAnsi="Times New Roman" w:cs="Times New Roman"/>
          <w:sz w:val="24"/>
          <w:szCs w:val="24"/>
        </w:rPr>
        <w:t>possibles de mise en</w:t>
      </w:r>
      <w:r w:rsidR="00CC75AA" w:rsidRPr="003656F6">
        <w:rPr>
          <w:rFonts w:ascii="Times New Roman" w:hAnsi="Times New Roman" w:cs="Times New Roman"/>
          <w:sz w:val="24"/>
          <w:szCs w:val="24"/>
        </w:rPr>
        <w:t xml:space="preserve"> dis</w:t>
      </w:r>
      <w:r w:rsidR="003656F6" w:rsidRPr="003656F6">
        <w:rPr>
          <w:rFonts w:ascii="Times New Roman" w:hAnsi="Times New Roman" w:cs="Times New Roman"/>
          <w:sz w:val="24"/>
          <w:szCs w:val="24"/>
        </w:rPr>
        <w:t>c</w:t>
      </w:r>
      <w:r w:rsidR="00CC75AA" w:rsidRPr="003656F6">
        <w:rPr>
          <w:rFonts w:ascii="Times New Roman" w:hAnsi="Times New Roman" w:cs="Times New Roman"/>
          <w:sz w:val="24"/>
          <w:szCs w:val="24"/>
        </w:rPr>
        <w:t>uss</w:t>
      </w:r>
      <w:r w:rsidR="008E5B00">
        <w:rPr>
          <w:rFonts w:ascii="Times New Roman" w:hAnsi="Times New Roman" w:cs="Times New Roman"/>
          <w:sz w:val="24"/>
          <w:szCs w:val="24"/>
        </w:rPr>
        <w:t xml:space="preserve">ion ou en </w:t>
      </w:r>
      <w:r w:rsidR="00CC75AA" w:rsidRPr="003656F6">
        <w:rPr>
          <w:rFonts w:ascii="Times New Roman" w:hAnsi="Times New Roman" w:cs="Times New Roman"/>
          <w:sz w:val="24"/>
          <w:szCs w:val="24"/>
        </w:rPr>
        <w:t>débat</w:t>
      </w:r>
      <w:r w:rsidR="008E5B00">
        <w:rPr>
          <w:rFonts w:ascii="Times New Roman" w:hAnsi="Times New Roman" w:cs="Times New Roman"/>
          <w:sz w:val="24"/>
          <w:szCs w:val="24"/>
        </w:rPr>
        <w:t xml:space="preserve"> d’une thématique</w:t>
      </w:r>
      <w:r w:rsidR="00CC75AA" w:rsidRPr="003656F6">
        <w:rPr>
          <w:rFonts w:ascii="Times New Roman" w:hAnsi="Times New Roman" w:cs="Times New Roman"/>
          <w:sz w:val="24"/>
          <w:szCs w:val="24"/>
        </w:rPr>
        <w:t>.</w:t>
      </w:r>
      <w:r w:rsidR="003656F6" w:rsidRPr="003656F6">
        <w:rPr>
          <w:rFonts w:ascii="Times New Roman" w:hAnsi="Times New Roman" w:cs="Times New Roman"/>
          <w:sz w:val="24"/>
          <w:szCs w:val="24"/>
        </w:rPr>
        <w:t xml:space="preserve"> </w:t>
      </w:r>
      <w:r w:rsidR="00B8081C" w:rsidRPr="003656F6">
        <w:rPr>
          <w:rFonts w:ascii="Times New Roman" w:hAnsi="Times New Roman" w:cs="Times New Roman"/>
          <w:sz w:val="24"/>
          <w:szCs w:val="24"/>
        </w:rPr>
        <w:t xml:space="preserve">Comme le souligne M-G. </w:t>
      </w:r>
      <w:proofErr w:type="spellStart"/>
      <w:r w:rsidR="00B8081C" w:rsidRPr="003656F6">
        <w:rPr>
          <w:rFonts w:ascii="Times New Roman" w:hAnsi="Times New Roman" w:cs="Times New Roman"/>
          <w:sz w:val="24"/>
          <w:szCs w:val="24"/>
        </w:rPr>
        <w:t>Suraud</w:t>
      </w:r>
      <w:proofErr w:type="spellEnd"/>
      <w:r w:rsidR="00B8081C" w:rsidRPr="003656F6">
        <w:rPr>
          <w:rFonts w:ascii="Times New Roman" w:hAnsi="Times New Roman" w:cs="Times New Roman"/>
          <w:sz w:val="24"/>
          <w:szCs w:val="24"/>
        </w:rPr>
        <w:t xml:space="preserve">, « la prise en compte de l’agir civique, </w:t>
      </w:r>
      <w:r w:rsidR="00B8081C" w:rsidRPr="003656F6">
        <w:rPr>
          <w:rFonts w:ascii="Times New Roman" w:hAnsi="Times New Roman" w:cs="Times New Roman"/>
          <w:i/>
          <w:sz w:val="24"/>
          <w:szCs w:val="24"/>
        </w:rPr>
        <w:t xml:space="preserve">en amont et en aval </w:t>
      </w:r>
      <w:r w:rsidR="00B8081C" w:rsidRPr="003656F6">
        <w:rPr>
          <w:rFonts w:ascii="Times New Roman" w:hAnsi="Times New Roman" w:cs="Times New Roman"/>
          <w:sz w:val="24"/>
          <w:szCs w:val="24"/>
        </w:rPr>
        <w:t>d’une participation institutionnalisée à la vie politique représente une clé pour l’analyse des expériences participatives »</w:t>
      </w:r>
      <w:r w:rsidR="00B8081C" w:rsidRPr="003656F6">
        <w:rPr>
          <w:rFonts w:ascii="Times New Roman" w:hAnsi="Times New Roman" w:cs="Times New Roman"/>
          <w:sz w:val="24"/>
          <w:szCs w:val="24"/>
          <w:vertAlign w:val="superscript"/>
        </w:rPr>
        <w:footnoteReference w:id="3"/>
      </w:r>
      <w:r w:rsidR="00B8081C" w:rsidRPr="003656F6">
        <w:rPr>
          <w:rFonts w:ascii="Times New Roman" w:hAnsi="Times New Roman" w:cs="Times New Roman"/>
          <w:sz w:val="24"/>
          <w:szCs w:val="24"/>
        </w:rPr>
        <w:t>.</w:t>
      </w:r>
    </w:p>
    <w:p w:rsidR="003656F6" w:rsidRDefault="003656F6" w:rsidP="000B5DF9">
      <w:pPr>
        <w:pStyle w:val="Sansinterligne"/>
        <w:jc w:val="both"/>
        <w:rPr>
          <w:rFonts w:ascii="Times New Roman" w:hAnsi="Times New Roman" w:cs="Times New Roman"/>
          <w:sz w:val="24"/>
          <w:szCs w:val="24"/>
        </w:rPr>
      </w:pPr>
    </w:p>
    <w:p w:rsidR="008E5B00" w:rsidRDefault="003656F6" w:rsidP="008E5B00">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Ainsi, e</w:t>
      </w:r>
      <w:r w:rsidR="005B40EB">
        <w:rPr>
          <w:rFonts w:ascii="Times New Roman" w:hAnsi="Times New Roman" w:cs="Times New Roman"/>
          <w:sz w:val="24"/>
          <w:szCs w:val="24"/>
        </w:rPr>
        <w:t xml:space="preserve">n suivant comme fil conducteur le projet de ligne à grande vitesse Bordeaux-Toulouse dans l’espace public local, </w:t>
      </w:r>
      <w:r>
        <w:rPr>
          <w:rFonts w:ascii="Times New Roman" w:hAnsi="Times New Roman" w:cs="Times New Roman"/>
          <w:sz w:val="24"/>
          <w:szCs w:val="24"/>
        </w:rPr>
        <w:t>il apparaît que les enjeux autour de cette infrastructure soient exposés et débattus au sein de plusieurs blogs</w:t>
      </w:r>
      <w:r w:rsidR="009C07C1">
        <w:rPr>
          <w:rFonts w:ascii="Times New Roman" w:hAnsi="Times New Roman" w:cs="Times New Roman"/>
          <w:sz w:val="24"/>
          <w:szCs w:val="24"/>
        </w:rPr>
        <w:t xml:space="preserve"> tenus par des A</w:t>
      </w:r>
      <w:r w:rsidR="008E5B00">
        <w:rPr>
          <w:rFonts w:ascii="Times New Roman" w:hAnsi="Times New Roman" w:cs="Times New Roman"/>
          <w:sz w:val="24"/>
          <w:szCs w:val="24"/>
        </w:rPr>
        <w:t>genais</w:t>
      </w:r>
      <w:r>
        <w:rPr>
          <w:rFonts w:ascii="Times New Roman" w:hAnsi="Times New Roman" w:cs="Times New Roman"/>
          <w:sz w:val="24"/>
          <w:szCs w:val="24"/>
        </w:rPr>
        <w:t>. L’objectif de cet article est donc de montrer, en quoi le dével</w:t>
      </w:r>
      <w:r w:rsidR="003F29CD">
        <w:rPr>
          <w:rFonts w:ascii="Times New Roman" w:hAnsi="Times New Roman" w:cs="Times New Roman"/>
          <w:sz w:val="24"/>
          <w:szCs w:val="24"/>
        </w:rPr>
        <w:t>oppement du blog en politique participe</w:t>
      </w:r>
      <w:r w:rsidR="00922C15">
        <w:rPr>
          <w:rFonts w:ascii="Times New Roman" w:hAnsi="Times New Roman" w:cs="Times New Roman"/>
          <w:sz w:val="24"/>
          <w:szCs w:val="24"/>
        </w:rPr>
        <w:t xml:space="preserve">, par hypothèse, </w:t>
      </w:r>
      <w:r w:rsidR="003F29CD">
        <w:rPr>
          <w:rFonts w:ascii="Times New Roman" w:hAnsi="Times New Roman" w:cs="Times New Roman"/>
          <w:sz w:val="24"/>
          <w:szCs w:val="24"/>
        </w:rPr>
        <w:t>au processus de formation de l’</w:t>
      </w:r>
      <w:r w:rsidR="008E5B00">
        <w:rPr>
          <w:rFonts w:ascii="Times New Roman" w:hAnsi="Times New Roman" w:cs="Times New Roman"/>
          <w:sz w:val="24"/>
          <w:szCs w:val="24"/>
        </w:rPr>
        <w:t>opinion publique.</w:t>
      </w:r>
      <w:r w:rsidR="00922C15">
        <w:rPr>
          <w:rFonts w:ascii="Times New Roman" w:hAnsi="Times New Roman" w:cs="Times New Roman"/>
          <w:sz w:val="24"/>
          <w:szCs w:val="24"/>
        </w:rPr>
        <w:t xml:space="preserve"> </w:t>
      </w:r>
      <w:r w:rsidR="008E5B00">
        <w:rPr>
          <w:rFonts w:ascii="Times New Roman" w:hAnsi="Times New Roman" w:cs="Times New Roman"/>
          <w:sz w:val="24"/>
          <w:szCs w:val="24"/>
        </w:rPr>
        <w:t>En effet, l</w:t>
      </w:r>
      <w:r w:rsidR="003F29CD">
        <w:rPr>
          <w:rFonts w:ascii="Times New Roman" w:hAnsi="Times New Roman" w:cs="Times New Roman"/>
          <w:sz w:val="24"/>
          <w:szCs w:val="24"/>
        </w:rPr>
        <w:t>e blog, en tant que point de vue sur la vie poli</w:t>
      </w:r>
      <w:r w:rsidR="008E5B00">
        <w:rPr>
          <w:rFonts w:ascii="Times New Roman" w:hAnsi="Times New Roman" w:cs="Times New Roman"/>
          <w:sz w:val="24"/>
          <w:szCs w:val="24"/>
        </w:rPr>
        <w:t xml:space="preserve">tique et publique nous permet </w:t>
      </w:r>
      <w:r w:rsidR="003F29CD">
        <w:rPr>
          <w:rFonts w:ascii="Times New Roman" w:hAnsi="Times New Roman" w:cs="Times New Roman"/>
          <w:sz w:val="24"/>
          <w:szCs w:val="24"/>
        </w:rPr>
        <w:t xml:space="preserve">de saisir quels sont les arguments échangés, comment ils sont justifiés et comment ils font sens pour ceux qui les énoncent. </w:t>
      </w:r>
    </w:p>
    <w:p w:rsidR="008E5B00" w:rsidRDefault="003F29CD" w:rsidP="008E5B00">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Dans cette perspective, je m’appuierais sur le concept de « médiation politique »</w:t>
      </w:r>
      <w:r w:rsidR="008E5B00">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w:t>
      </w:r>
      <w:r w:rsidR="00AC540C">
        <w:rPr>
          <w:rFonts w:ascii="Times New Roman" w:hAnsi="Times New Roman" w:cs="Times New Roman"/>
          <w:sz w:val="24"/>
          <w:szCs w:val="24"/>
        </w:rPr>
        <w:t xml:space="preserve">définie comme lien entre l’individu et le collectif. Comme le souligne J. </w:t>
      </w:r>
      <w:proofErr w:type="spellStart"/>
      <w:r w:rsidR="00AC540C">
        <w:rPr>
          <w:rFonts w:ascii="Times New Roman" w:hAnsi="Times New Roman" w:cs="Times New Roman"/>
          <w:sz w:val="24"/>
          <w:szCs w:val="24"/>
        </w:rPr>
        <w:t>Jouët</w:t>
      </w:r>
      <w:proofErr w:type="spellEnd"/>
      <w:r w:rsidR="00AC540C">
        <w:rPr>
          <w:rFonts w:ascii="Times New Roman" w:hAnsi="Times New Roman" w:cs="Times New Roman"/>
          <w:sz w:val="24"/>
          <w:szCs w:val="24"/>
        </w:rPr>
        <w:t xml:space="preserve">, « la médiation </w:t>
      </w:r>
      <w:r w:rsidR="00AC540C">
        <w:rPr>
          <w:rFonts w:ascii="Times New Roman" w:hAnsi="Times New Roman" w:cs="Times New Roman"/>
          <w:sz w:val="24"/>
          <w:szCs w:val="24"/>
        </w:rPr>
        <w:lastRenderedPageBreak/>
        <w:t>est à la fois technique car l’outil utilisé structure la pratique mais est aussi sociale car les mobiles, les formes d’usage et le sens accordé à la pratique se ressourcent dans le corps social. »</w:t>
      </w:r>
      <w:r w:rsidR="00AC540C">
        <w:rPr>
          <w:rStyle w:val="Appelnotedebasdep"/>
          <w:rFonts w:ascii="Times New Roman" w:hAnsi="Times New Roman" w:cs="Times New Roman"/>
          <w:sz w:val="24"/>
          <w:szCs w:val="24"/>
        </w:rPr>
        <w:footnoteReference w:id="5"/>
      </w:r>
      <w:r w:rsidR="00AC540C">
        <w:rPr>
          <w:rFonts w:ascii="Times New Roman" w:hAnsi="Times New Roman" w:cs="Times New Roman"/>
          <w:sz w:val="24"/>
          <w:szCs w:val="24"/>
        </w:rPr>
        <w:t xml:space="preserve"> </w:t>
      </w:r>
      <w:r w:rsidR="008E5B00">
        <w:rPr>
          <w:rFonts w:ascii="Times New Roman" w:hAnsi="Times New Roman" w:cs="Times New Roman"/>
          <w:sz w:val="24"/>
          <w:szCs w:val="24"/>
        </w:rPr>
        <w:t xml:space="preserve">Effectivement, </w:t>
      </w:r>
      <w:r w:rsidR="00AC540C">
        <w:rPr>
          <w:rFonts w:ascii="Times New Roman" w:hAnsi="Times New Roman" w:cs="Times New Roman"/>
          <w:sz w:val="24"/>
          <w:szCs w:val="24"/>
        </w:rPr>
        <w:t>dans le cadre de l’usage du blog politique, l’information devient elle-</w:t>
      </w:r>
      <w:r w:rsidR="008E5B00">
        <w:rPr>
          <w:rFonts w:ascii="Times New Roman" w:hAnsi="Times New Roman" w:cs="Times New Roman"/>
          <w:sz w:val="24"/>
          <w:szCs w:val="24"/>
        </w:rPr>
        <w:t>même un produit de la technique, en même t</w:t>
      </w:r>
      <w:r w:rsidR="009C07C1">
        <w:rPr>
          <w:rFonts w:ascii="Times New Roman" w:hAnsi="Times New Roman" w:cs="Times New Roman"/>
          <w:sz w:val="24"/>
          <w:szCs w:val="24"/>
        </w:rPr>
        <w:t>emps</w:t>
      </w:r>
      <w:r w:rsidR="008E5B00">
        <w:rPr>
          <w:rFonts w:ascii="Times New Roman" w:hAnsi="Times New Roman" w:cs="Times New Roman"/>
          <w:sz w:val="24"/>
          <w:szCs w:val="24"/>
        </w:rPr>
        <w:t xml:space="preserve"> que </w:t>
      </w:r>
      <w:r w:rsidR="00AC540C">
        <w:rPr>
          <w:rFonts w:ascii="Times New Roman" w:hAnsi="Times New Roman" w:cs="Times New Roman"/>
          <w:sz w:val="24"/>
          <w:szCs w:val="24"/>
        </w:rPr>
        <w:t>sa diffusion vise à produire du sens, à générer de nouvelles visions du monde et donc</w:t>
      </w:r>
      <w:r w:rsidR="008E5B00">
        <w:rPr>
          <w:rFonts w:ascii="Times New Roman" w:hAnsi="Times New Roman" w:cs="Times New Roman"/>
          <w:sz w:val="24"/>
          <w:szCs w:val="24"/>
        </w:rPr>
        <w:t xml:space="preserve"> à légitimer </w:t>
      </w:r>
      <w:r w:rsidR="00AC540C">
        <w:rPr>
          <w:rFonts w:ascii="Times New Roman" w:hAnsi="Times New Roman" w:cs="Times New Roman"/>
          <w:sz w:val="24"/>
          <w:szCs w:val="24"/>
        </w:rPr>
        <w:t>de nouvelles pratiques</w:t>
      </w:r>
      <w:r w:rsidR="008E5B00">
        <w:rPr>
          <w:rFonts w:ascii="Times New Roman" w:hAnsi="Times New Roman" w:cs="Times New Roman"/>
          <w:sz w:val="24"/>
          <w:szCs w:val="24"/>
        </w:rPr>
        <w:t>, voire des décisions politiques</w:t>
      </w:r>
      <w:r w:rsidR="00AC540C">
        <w:rPr>
          <w:rFonts w:ascii="Times New Roman" w:hAnsi="Times New Roman" w:cs="Times New Roman"/>
          <w:sz w:val="24"/>
          <w:szCs w:val="24"/>
        </w:rPr>
        <w:t xml:space="preserve">. </w:t>
      </w:r>
      <w:r w:rsidR="008E5B00">
        <w:rPr>
          <w:rFonts w:ascii="Times New Roman" w:hAnsi="Times New Roman" w:cs="Times New Roman"/>
          <w:sz w:val="24"/>
          <w:szCs w:val="24"/>
        </w:rPr>
        <w:t xml:space="preserve"> </w:t>
      </w:r>
    </w:p>
    <w:p w:rsidR="00CF7764" w:rsidRDefault="00702D85" w:rsidP="00DD5B52">
      <w:pPr>
        <w:pStyle w:val="Sansinterligne"/>
        <w:ind w:firstLine="708"/>
        <w:jc w:val="both"/>
        <w:rPr>
          <w:rFonts w:ascii="Times New Roman" w:hAnsi="Times New Roman" w:cs="Times New Roman"/>
          <w:sz w:val="24"/>
          <w:szCs w:val="24"/>
        </w:rPr>
      </w:pPr>
      <w:r>
        <w:rPr>
          <w:rFonts w:ascii="Times New Roman" w:hAnsi="Times New Roman" w:cs="Times New Roman"/>
          <w:sz w:val="24"/>
          <w:szCs w:val="24"/>
        </w:rPr>
        <w:t xml:space="preserve">Le blog, par le contenu qui est déposé puis commenté constitue un espace de formation de l’opinion public. </w:t>
      </w:r>
      <w:r w:rsidR="003656F6">
        <w:rPr>
          <w:rFonts w:ascii="Times New Roman" w:hAnsi="Times New Roman" w:cs="Times New Roman"/>
          <w:sz w:val="24"/>
          <w:szCs w:val="24"/>
        </w:rPr>
        <w:t xml:space="preserve">L’analyse que je propose de développer </w:t>
      </w:r>
      <w:r>
        <w:rPr>
          <w:rFonts w:ascii="Times New Roman" w:hAnsi="Times New Roman" w:cs="Times New Roman"/>
          <w:sz w:val="24"/>
          <w:szCs w:val="24"/>
        </w:rPr>
        <w:t xml:space="preserve">ici </w:t>
      </w:r>
      <w:r w:rsidR="003656F6">
        <w:rPr>
          <w:rFonts w:ascii="Times New Roman" w:hAnsi="Times New Roman" w:cs="Times New Roman"/>
          <w:sz w:val="24"/>
          <w:szCs w:val="24"/>
        </w:rPr>
        <w:t>porte</w:t>
      </w:r>
      <w:r>
        <w:rPr>
          <w:rFonts w:ascii="Times New Roman" w:hAnsi="Times New Roman" w:cs="Times New Roman"/>
          <w:sz w:val="24"/>
          <w:szCs w:val="24"/>
        </w:rPr>
        <w:t xml:space="preserve"> sur les articles concernant la création de la LGV dans l</w:t>
      </w:r>
      <w:r w:rsidR="009C07C1">
        <w:rPr>
          <w:rFonts w:ascii="Times New Roman" w:hAnsi="Times New Roman" w:cs="Times New Roman"/>
          <w:sz w:val="24"/>
          <w:szCs w:val="24"/>
        </w:rPr>
        <w:t>’A</w:t>
      </w:r>
      <w:r>
        <w:rPr>
          <w:rFonts w:ascii="Times New Roman" w:hAnsi="Times New Roman" w:cs="Times New Roman"/>
          <w:sz w:val="24"/>
          <w:szCs w:val="24"/>
        </w:rPr>
        <w:t xml:space="preserve">genais publiés par </w:t>
      </w:r>
      <w:r w:rsidR="003656F6">
        <w:rPr>
          <w:rFonts w:ascii="Times New Roman" w:hAnsi="Times New Roman" w:cs="Times New Roman"/>
          <w:sz w:val="24"/>
          <w:szCs w:val="24"/>
        </w:rPr>
        <w:t>quatre blogueurs </w:t>
      </w:r>
      <w:r>
        <w:rPr>
          <w:rFonts w:ascii="Times New Roman" w:hAnsi="Times New Roman" w:cs="Times New Roman"/>
          <w:sz w:val="24"/>
          <w:szCs w:val="24"/>
        </w:rPr>
        <w:t>(trois élus et un citoyen).</w:t>
      </w:r>
      <w:r w:rsidR="00E06842">
        <w:rPr>
          <w:rFonts w:ascii="Times New Roman" w:hAnsi="Times New Roman" w:cs="Times New Roman"/>
          <w:sz w:val="24"/>
          <w:szCs w:val="24"/>
        </w:rPr>
        <w:t xml:space="preserve"> Dans le cadre de la LGV, l’opportunité du projet est</w:t>
      </w:r>
      <w:r w:rsidR="003544D4">
        <w:rPr>
          <w:rFonts w:ascii="Times New Roman" w:hAnsi="Times New Roman" w:cs="Times New Roman"/>
          <w:sz w:val="24"/>
          <w:szCs w:val="24"/>
        </w:rPr>
        <w:t xml:space="preserve"> toujours débattue dans l’espace public local, bien que pour le ma</w:t>
      </w:r>
      <w:r w:rsidR="00005F06">
        <w:rPr>
          <w:rFonts w:ascii="Times New Roman" w:hAnsi="Times New Roman" w:cs="Times New Roman"/>
          <w:sz w:val="24"/>
          <w:szCs w:val="24"/>
        </w:rPr>
        <w:t>î</w:t>
      </w:r>
      <w:r w:rsidR="003544D4">
        <w:rPr>
          <w:rFonts w:ascii="Times New Roman" w:hAnsi="Times New Roman" w:cs="Times New Roman"/>
          <w:sz w:val="24"/>
          <w:szCs w:val="24"/>
        </w:rPr>
        <w:t>tre d’ouvrage, cette question est tranchée. Or tant que l’enquête d’utilité publique n’aura pas eu lieu (prévue en juin 2014), le débat sur l’intérêt général de ce projet bat son plein.</w:t>
      </w:r>
      <w:r w:rsidR="00E06842">
        <w:rPr>
          <w:rFonts w:ascii="Times New Roman" w:hAnsi="Times New Roman" w:cs="Times New Roman"/>
          <w:sz w:val="24"/>
          <w:szCs w:val="24"/>
        </w:rPr>
        <w:t xml:space="preserve"> Comme le souligne C. </w:t>
      </w:r>
      <w:r w:rsidR="00757C22" w:rsidRPr="00757C22">
        <w:rPr>
          <w:rFonts w:ascii="Times New Roman" w:hAnsi="Times New Roman" w:cs="Times New Roman"/>
          <w:sz w:val="24"/>
          <w:szCs w:val="24"/>
        </w:rPr>
        <w:t>Ollivier-</w:t>
      </w:r>
      <w:proofErr w:type="spellStart"/>
      <w:r w:rsidR="00757C22" w:rsidRPr="00757C22">
        <w:rPr>
          <w:rFonts w:ascii="Times New Roman" w:hAnsi="Times New Roman" w:cs="Times New Roman"/>
          <w:sz w:val="24"/>
          <w:szCs w:val="24"/>
        </w:rPr>
        <w:t>Yaniv</w:t>
      </w:r>
      <w:proofErr w:type="spellEnd"/>
      <w:r w:rsidR="00757C22" w:rsidRPr="00757C22">
        <w:rPr>
          <w:rFonts w:ascii="Times New Roman" w:hAnsi="Times New Roman" w:cs="Times New Roman"/>
          <w:sz w:val="24"/>
          <w:szCs w:val="24"/>
        </w:rPr>
        <w:t xml:space="preserve"> Caroline</w:t>
      </w:r>
      <w:r w:rsidR="00E06842">
        <w:rPr>
          <w:rFonts w:ascii="Times New Roman" w:hAnsi="Times New Roman" w:cs="Times New Roman"/>
          <w:sz w:val="24"/>
          <w:szCs w:val="24"/>
        </w:rPr>
        <w:t xml:space="preserve">, </w:t>
      </w:r>
      <w:r w:rsidR="00757C22">
        <w:rPr>
          <w:rFonts w:ascii="Times New Roman" w:hAnsi="Times New Roman" w:cs="Times New Roman"/>
          <w:sz w:val="24"/>
          <w:szCs w:val="24"/>
        </w:rPr>
        <w:t>« la communication publique est généralement présenté</w:t>
      </w:r>
      <w:r w:rsidR="000976D7">
        <w:rPr>
          <w:rFonts w:ascii="Times New Roman" w:hAnsi="Times New Roman" w:cs="Times New Roman"/>
          <w:sz w:val="24"/>
          <w:szCs w:val="24"/>
        </w:rPr>
        <w:t>e</w:t>
      </w:r>
      <w:r w:rsidR="00757C22">
        <w:rPr>
          <w:rFonts w:ascii="Times New Roman" w:hAnsi="Times New Roman" w:cs="Times New Roman"/>
          <w:sz w:val="24"/>
          <w:szCs w:val="24"/>
        </w:rPr>
        <w:t xml:space="preserve"> comme une réponse à un impératif de publicité (au sens kantien de diffusion d’information sur les questions d’intérêt général) et de proximité, voire de transparence, de la part des institutions publiques</w:t>
      </w:r>
      <w:r w:rsidR="000976D7">
        <w:rPr>
          <w:rFonts w:ascii="Times New Roman" w:hAnsi="Times New Roman" w:cs="Times New Roman"/>
          <w:sz w:val="24"/>
          <w:szCs w:val="24"/>
        </w:rPr>
        <w:t> »</w:t>
      </w:r>
      <w:r w:rsidR="00757C22">
        <w:rPr>
          <w:rFonts w:ascii="Times New Roman" w:hAnsi="Times New Roman" w:cs="Times New Roman"/>
          <w:sz w:val="24"/>
          <w:szCs w:val="24"/>
        </w:rPr>
        <w:t xml:space="preserve">. </w:t>
      </w:r>
      <w:r w:rsidR="000976D7">
        <w:rPr>
          <w:rFonts w:ascii="Times New Roman" w:hAnsi="Times New Roman" w:cs="Times New Roman"/>
          <w:sz w:val="24"/>
          <w:szCs w:val="24"/>
        </w:rPr>
        <w:t xml:space="preserve">Cet aspect de promotion de « l’intérêt général » est une des composantes fondamentales des communications parues dans les blogs analysés. Mais c’est justement cette notion d’intérêt général qui est mis </w:t>
      </w:r>
      <w:r w:rsidR="00005F06">
        <w:rPr>
          <w:rFonts w:ascii="Times New Roman" w:hAnsi="Times New Roman" w:cs="Times New Roman"/>
          <w:sz w:val="24"/>
          <w:szCs w:val="24"/>
        </w:rPr>
        <w:t>à</w:t>
      </w:r>
      <w:r w:rsidR="000976D7">
        <w:rPr>
          <w:rFonts w:ascii="Times New Roman" w:hAnsi="Times New Roman" w:cs="Times New Roman"/>
          <w:sz w:val="24"/>
          <w:szCs w:val="24"/>
        </w:rPr>
        <w:t xml:space="preserve"> mal</w:t>
      </w:r>
      <w:r w:rsidR="003544D4">
        <w:rPr>
          <w:rFonts w:ascii="Times New Roman" w:hAnsi="Times New Roman" w:cs="Times New Roman"/>
          <w:sz w:val="24"/>
          <w:szCs w:val="24"/>
        </w:rPr>
        <w:t xml:space="preserve">. </w:t>
      </w:r>
      <w:r w:rsidR="000976D7">
        <w:rPr>
          <w:rFonts w:ascii="Times New Roman" w:hAnsi="Times New Roman" w:cs="Times New Roman"/>
          <w:sz w:val="24"/>
          <w:szCs w:val="24"/>
        </w:rPr>
        <w:t>L</w:t>
      </w:r>
      <w:r w:rsidR="003544D4">
        <w:rPr>
          <w:rFonts w:ascii="Times New Roman" w:hAnsi="Times New Roman" w:cs="Times New Roman"/>
          <w:sz w:val="24"/>
          <w:szCs w:val="24"/>
        </w:rPr>
        <w:t xml:space="preserve">es enjeux d’un blog à l’autre semblent alors s’opposer. D’une part il s’agit d’une communication publique visant à fixer « mes cadres et les normes des discours et des comportements », autrement dit définir ce qui relève de l’intérêt général ou non. Et d’autre part, </w:t>
      </w:r>
      <w:r w:rsidR="00DD5B52">
        <w:rPr>
          <w:rFonts w:ascii="Times New Roman" w:hAnsi="Times New Roman" w:cs="Times New Roman"/>
          <w:sz w:val="24"/>
          <w:szCs w:val="24"/>
        </w:rPr>
        <w:t xml:space="preserve">il va s’agir </w:t>
      </w:r>
      <w:r w:rsidR="00DD5B52" w:rsidRPr="00DD5B52">
        <w:rPr>
          <w:rFonts w:ascii="Times New Roman" w:hAnsi="Times New Roman" w:cs="Times New Roman"/>
          <w:sz w:val="24"/>
          <w:szCs w:val="24"/>
        </w:rPr>
        <w:t xml:space="preserve">de mettre à mal les cadres de l’intérêt général comme formulés par les autorités locales et de </w:t>
      </w:r>
      <w:r w:rsidR="00DD5B52">
        <w:rPr>
          <w:rFonts w:ascii="Times New Roman" w:hAnsi="Times New Roman" w:cs="Times New Roman"/>
          <w:sz w:val="24"/>
          <w:szCs w:val="24"/>
        </w:rPr>
        <w:t xml:space="preserve">favoriser </w:t>
      </w:r>
      <w:r w:rsidR="00DD5B52" w:rsidRPr="00DD5B52">
        <w:rPr>
          <w:rFonts w:ascii="Times New Roman" w:hAnsi="Times New Roman" w:cs="Times New Roman"/>
          <w:sz w:val="24"/>
          <w:szCs w:val="24"/>
        </w:rPr>
        <w:t>l’ouverture</w:t>
      </w:r>
      <w:r w:rsidR="00DD5B52">
        <w:rPr>
          <w:rFonts w:ascii="Times New Roman" w:hAnsi="Times New Roman" w:cs="Times New Roman"/>
          <w:sz w:val="24"/>
          <w:szCs w:val="24"/>
        </w:rPr>
        <w:t xml:space="preserve"> </w:t>
      </w:r>
      <w:r w:rsidR="00CF7764">
        <w:rPr>
          <w:rFonts w:ascii="Times New Roman" w:hAnsi="Times New Roman" w:cs="Times New Roman"/>
          <w:sz w:val="24"/>
          <w:szCs w:val="24"/>
        </w:rPr>
        <w:t>d’espace</w:t>
      </w:r>
      <w:r w:rsidR="00005F06">
        <w:rPr>
          <w:rFonts w:ascii="Times New Roman" w:hAnsi="Times New Roman" w:cs="Times New Roman"/>
          <w:sz w:val="24"/>
          <w:szCs w:val="24"/>
        </w:rPr>
        <w:t>s</w:t>
      </w:r>
      <w:r w:rsidR="00CF7764">
        <w:rPr>
          <w:rFonts w:ascii="Times New Roman" w:hAnsi="Times New Roman" w:cs="Times New Roman"/>
          <w:sz w:val="24"/>
          <w:szCs w:val="24"/>
        </w:rPr>
        <w:t xml:space="preserve"> permettant </w:t>
      </w:r>
      <w:r w:rsidR="003544D4">
        <w:rPr>
          <w:rFonts w:ascii="Times New Roman" w:hAnsi="Times New Roman" w:cs="Times New Roman"/>
          <w:sz w:val="24"/>
          <w:szCs w:val="24"/>
        </w:rPr>
        <w:t>« </w:t>
      </w:r>
      <w:r w:rsidR="00CF7764">
        <w:rPr>
          <w:rFonts w:ascii="Times New Roman" w:hAnsi="Times New Roman" w:cs="Times New Roman"/>
          <w:sz w:val="24"/>
          <w:szCs w:val="24"/>
        </w:rPr>
        <w:t>la construction concurrentielle de l’intérêt général</w:t>
      </w:r>
      <w:r w:rsidR="003544D4">
        <w:rPr>
          <w:rFonts w:ascii="Times New Roman" w:hAnsi="Times New Roman" w:cs="Times New Roman"/>
          <w:sz w:val="24"/>
          <w:szCs w:val="24"/>
        </w:rPr>
        <w:t> »</w:t>
      </w:r>
      <w:r w:rsidR="003544D4">
        <w:rPr>
          <w:rStyle w:val="Appelnotedebasdep"/>
          <w:rFonts w:ascii="Times New Roman" w:hAnsi="Times New Roman" w:cs="Times New Roman"/>
          <w:sz w:val="24"/>
          <w:szCs w:val="24"/>
        </w:rPr>
        <w:footnoteReference w:id="6"/>
      </w:r>
      <w:r w:rsidR="00CF7764">
        <w:rPr>
          <w:rFonts w:ascii="Times New Roman" w:hAnsi="Times New Roman" w:cs="Times New Roman"/>
          <w:sz w:val="24"/>
          <w:szCs w:val="24"/>
        </w:rPr>
        <w:t>.</w:t>
      </w:r>
      <w:r w:rsidR="00DD5B52">
        <w:rPr>
          <w:rFonts w:ascii="Times New Roman" w:hAnsi="Times New Roman" w:cs="Times New Roman"/>
          <w:sz w:val="24"/>
          <w:szCs w:val="24"/>
        </w:rPr>
        <w:t xml:space="preserve"> Ainsi, d</w:t>
      </w:r>
      <w:r w:rsidR="00CF7764" w:rsidRPr="00CF7764">
        <w:rPr>
          <w:rFonts w:ascii="Times New Roman" w:hAnsi="Times New Roman" w:cs="Times New Roman"/>
          <w:sz w:val="24"/>
          <w:szCs w:val="24"/>
        </w:rPr>
        <w:t xml:space="preserve">ans un contexte de remise en question de l’opportunité du projet, les </w:t>
      </w:r>
      <w:r w:rsidR="00DD5B52">
        <w:rPr>
          <w:rFonts w:ascii="Times New Roman" w:hAnsi="Times New Roman" w:cs="Times New Roman"/>
          <w:sz w:val="24"/>
          <w:szCs w:val="24"/>
        </w:rPr>
        <w:t xml:space="preserve">auteurs du </w:t>
      </w:r>
      <w:r w:rsidR="00CF7764" w:rsidRPr="00CF7764">
        <w:rPr>
          <w:rFonts w:ascii="Times New Roman" w:hAnsi="Times New Roman" w:cs="Times New Roman"/>
          <w:sz w:val="24"/>
          <w:szCs w:val="24"/>
        </w:rPr>
        <w:t>blog sont alors amenés à se positionner s</w:t>
      </w:r>
      <w:r w:rsidR="00DD5B52">
        <w:rPr>
          <w:rFonts w:ascii="Times New Roman" w:hAnsi="Times New Roman" w:cs="Times New Roman"/>
          <w:sz w:val="24"/>
          <w:szCs w:val="24"/>
        </w:rPr>
        <w:t>ur le sujet et à se justifier.</w:t>
      </w:r>
    </w:p>
    <w:p w:rsidR="000976D7" w:rsidRDefault="000976D7" w:rsidP="00CF7764">
      <w:pPr>
        <w:pStyle w:val="Sansinterligne"/>
        <w:rPr>
          <w:rFonts w:ascii="Times New Roman" w:hAnsi="Times New Roman" w:cs="Times New Roman"/>
          <w:sz w:val="24"/>
          <w:szCs w:val="24"/>
        </w:rPr>
      </w:pPr>
    </w:p>
    <w:p w:rsidR="000976D7" w:rsidRDefault="000976D7" w:rsidP="000976D7">
      <w:pPr>
        <w:pStyle w:val="Sansinterligne"/>
        <w:rPr>
          <w:rFonts w:ascii="Times New Roman" w:hAnsi="Times New Roman" w:cs="Times New Roman"/>
          <w:b/>
          <w:sz w:val="24"/>
          <w:szCs w:val="24"/>
        </w:rPr>
      </w:pPr>
      <w:r w:rsidRPr="00B8081C">
        <w:rPr>
          <w:rFonts w:ascii="Times New Roman" w:hAnsi="Times New Roman" w:cs="Times New Roman"/>
          <w:b/>
          <w:sz w:val="24"/>
          <w:szCs w:val="24"/>
        </w:rPr>
        <w:t>Bibliographie</w:t>
      </w:r>
    </w:p>
    <w:p w:rsidR="009C07C1" w:rsidRPr="00B8081C" w:rsidRDefault="009C07C1" w:rsidP="000976D7">
      <w:pPr>
        <w:pStyle w:val="Sansinterligne"/>
        <w:rPr>
          <w:rFonts w:ascii="Times New Roman" w:hAnsi="Times New Roman" w:cs="Times New Roman"/>
          <w:b/>
          <w:sz w:val="24"/>
          <w:szCs w:val="24"/>
        </w:rPr>
      </w:pPr>
    </w:p>
    <w:p w:rsidR="006C312F" w:rsidRDefault="00E14323" w:rsidP="000976D7">
      <w:pPr>
        <w:pStyle w:val="Sansinterligne"/>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Bautier</w:t>
      </w:r>
      <w:proofErr w:type="spellEnd"/>
      <w:r>
        <w:rPr>
          <w:rFonts w:ascii="Times New Roman" w:hAnsi="Times New Roman" w:cs="Times New Roman"/>
          <w:sz w:val="24"/>
          <w:szCs w:val="24"/>
        </w:rPr>
        <w:t xml:space="preserve"> Roger, « L’histoire des moyens de communication dans l’espace public » in Sciences de l’information et de la communication. Objets, savoirs, disciplines, sous la direction de Stéphane </w:t>
      </w:r>
      <w:proofErr w:type="spellStart"/>
      <w:r>
        <w:rPr>
          <w:rFonts w:ascii="Times New Roman" w:hAnsi="Times New Roman" w:cs="Times New Roman"/>
          <w:sz w:val="24"/>
          <w:szCs w:val="24"/>
        </w:rPr>
        <w:t>Olivesi</w:t>
      </w:r>
      <w:proofErr w:type="spellEnd"/>
      <w:r>
        <w:rPr>
          <w:rFonts w:ascii="Times New Roman" w:hAnsi="Times New Roman" w:cs="Times New Roman"/>
          <w:sz w:val="24"/>
          <w:szCs w:val="24"/>
        </w:rPr>
        <w:t>.</w:t>
      </w:r>
    </w:p>
    <w:p w:rsidR="00B8081C" w:rsidRPr="00B8081C" w:rsidRDefault="00B8081C" w:rsidP="000976D7">
      <w:pPr>
        <w:pStyle w:val="Sansinterligne"/>
        <w:numPr>
          <w:ilvl w:val="0"/>
          <w:numId w:val="4"/>
        </w:numPr>
        <w:jc w:val="both"/>
        <w:rPr>
          <w:rFonts w:ascii="Times New Roman" w:hAnsi="Times New Roman" w:cs="Times New Roman"/>
          <w:sz w:val="24"/>
          <w:szCs w:val="24"/>
        </w:rPr>
      </w:pPr>
      <w:r w:rsidRPr="00B8081C">
        <w:rPr>
          <w:rFonts w:ascii="Times New Roman" w:hAnsi="Times New Roman" w:cs="Times New Roman"/>
          <w:sz w:val="24"/>
          <w:szCs w:val="24"/>
        </w:rPr>
        <w:t xml:space="preserve">Barbier Rémi et </w:t>
      </w:r>
      <w:proofErr w:type="spellStart"/>
      <w:r w:rsidRPr="00B8081C">
        <w:rPr>
          <w:rFonts w:ascii="Times New Roman" w:hAnsi="Times New Roman" w:cs="Times New Roman"/>
          <w:sz w:val="24"/>
          <w:szCs w:val="24"/>
        </w:rPr>
        <w:t>Larrue</w:t>
      </w:r>
      <w:proofErr w:type="spellEnd"/>
      <w:r w:rsidRPr="00B8081C">
        <w:rPr>
          <w:rFonts w:ascii="Times New Roman" w:hAnsi="Times New Roman" w:cs="Times New Roman"/>
          <w:sz w:val="24"/>
          <w:szCs w:val="24"/>
        </w:rPr>
        <w:t xml:space="preserve"> </w:t>
      </w:r>
      <w:proofErr w:type="spellStart"/>
      <w:r w:rsidRPr="00B8081C">
        <w:rPr>
          <w:rFonts w:ascii="Times New Roman" w:hAnsi="Times New Roman" w:cs="Times New Roman"/>
          <w:sz w:val="24"/>
          <w:szCs w:val="24"/>
        </w:rPr>
        <w:t>Corrine</w:t>
      </w:r>
      <w:proofErr w:type="spellEnd"/>
      <w:r w:rsidRPr="00B8081C">
        <w:rPr>
          <w:rFonts w:ascii="Times New Roman" w:hAnsi="Times New Roman" w:cs="Times New Roman"/>
          <w:sz w:val="24"/>
          <w:szCs w:val="24"/>
        </w:rPr>
        <w:t xml:space="preserve">, « Démocratie environnementale et territoires : un bilan d’étape », </w:t>
      </w:r>
      <w:r w:rsidRPr="00B8081C">
        <w:rPr>
          <w:rFonts w:ascii="Times New Roman" w:hAnsi="Times New Roman" w:cs="Times New Roman"/>
          <w:bCs/>
          <w:sz w:val="24"/>
          <w:szCs w:val="24"/>
        </w:rPr>
        <w:t xml:space="preserve">De Boeck Supérieur in </w:t>
      </w:r>
      <w:r w:rsidRPr="00B8081C">
        <w:rPr>
          <w:rFonts w:ascii="Times New Roman" w:hAnsi="Times New Roman" w:cs="Times New Roman"/>
          <w:iCs/>
          <w:sz w:val="24"/>
          <w:szCs w:val="24"/>
        </w:rPr>
        <w:t xml:space="preserve">Participations </w:t>
      </w:r>
      <w:r w:rsidRPr="00B8081C">
        <w:rPr>
          <w:rFonts w:ascii="Times New Roman" w:hAnsi="Times New Roman" w:cs="Times New Roman"/>
          <w:bCs/>
          <w:sz w:val="24"/>
          <w:szCs w:val="24"/>
        </w:rPr>
        <w:t>2011/1 - N° 1 – p.67 à 104</w:t>
      </w:r>
    </w:p>
    <w:p w:rsidR="00B8081C" w:rsidRPr="00B8081C" w:rsidRDefault="00B8081C" w:rsidP="000976D7">
      <w:pPr>
        <w:pStyle w:val="Sansinterligne"/>
        <w:numPr>
          <w:ilvl w:val="0"/>
          <w:numId w:val="4"/>
        </w:numPr>
        <w:jc w:val="both"/>
        <w:rPr>
          <w:rFonts w:ascii="Times New Roman" w:hAnsi="Times New Roman" w:cs="Times New Roman"/>
          <w:sz w:val="24"/>
          <w:szCs w:val="24"/>
        </w:rPr>
      </w:pPr>
      <w:r w:rsidRPr="00B8081C">
        <w:rPr>
          <w:rFonts w:ascii="Times New Roman" w:hAnsi="Times New Roman" w:cs="Times New Roman"/>
          <w:sz w:val="24"/>
          <w:szCs w:val="24"/>
        </w:rPr>
        <w:t xml:space="preserve">Bourg Dominique et </w:t>
      </w:r>
      <w:proofErr w:type="spellStart"/>
      <w:r w:rsidRPr="00B8081C">
        <w:rPr>
          <w:rFonts w:ascii="Times New Roman" w:hAnsi="Times New Roman" w:cs="Times New Roman"/>
          <w:sz w:val="24"/>
          <w:szCs w:val="24"/>
        </w:rPr>
        <w:t>Whiteside</w:t>
      </w:r>
      <w:proofErr w:type="spellEnd"/>
      <w:r w:rsidRPr="00B8081C">
        <w:rPr>
          <w:rFonts w:ascii="Times New Roman" w:hAnsi="Times New Roman" w:cs="Times New Roman"/>
          <w:sz w:val="24"/>
          <w:szCs w:val="24"/>
        </w:rPr>
        <w:t xml:space="preserve"> Kerry, </w:t>
      </w:r>
      <w:r w:rsidRPr="00B8081C">
        <w:rPr>
          <w:rFonts w:ascii="Times New Roman" w:hAnsi="Times New Roman" w:cs="Times New Roman"/>
          <w:i/>
          <w:sz w:val="24"/>
          <w:szCs w:val="24"/>
        </w:rPr>
        <w:t>Vers une démocratie écologique. Le citoyen, le savant et le politique</w:t>
      </w:r>
      <w:r w:rsidRPr="00B8081C">
        <w:rPr>
          <w:rFonts w:ascii="Times New Roman" w:hAnsi="Times New Roman" w:cs="Times New Roman"/>
          <w:sz w:val="24"/>
          <w:szCs w:val="24"/>
        </w:rPr>
        <w:t>, 2010, la République des Idées, éditions Seuil</w:t>
      </w:r>
    </w:p>
    <w:p w:rsidR="00B8081C" w:rsidRDefault="00B8081C" w:rsidP="000976D7">
      <w:pPr>
        <w:pStyle w:val="Sansinterligne"/>
        <w:numPr>
          <w:ilvl w:val="0"/>
          <w:numId w:val="4"/>
        </w:numPr>
        <w:jc w:val="both"/>
        <w:rPr>
          <w:rFonts w:ascii="Times New Roman" w:hAnsi="Times New Roman" w:cs="Times New Roman"/>
          <w:sz w:val="24"/>
          <w:szCs w:val="24"/>
        </w:rPr>
      </w:pPr>
      <w:r w:rsidRPr="00B8081C">
        <w:rPr>
          <w:rFonts w:ascii="Times New Roman" w:hAnsi="Times New Roman" w:cs="Times New Roman"/>
          <w:sz w:val="24"/>
          <w:szCs w:val="24"/>
        </w:rPr>
        <w:t xml:space="preserve">Côté Gilles et Gagnon Christiane, « Gouvernance environnementale et participation citoyenne : pratique ou utopie ? Le cas de l’implantation du mégaprojet industriel </w:t>
      </w:r>
      <w:proofErr w:type="spellStart"/>
      <w:r w:rsidRPr="00B8081C">
        <w:rPr>
          <w:rFonts w:ascii="Times New Roman" w:hAnsi="Times New Roman" w:cs="Times New Roman"/>
          <w:sz w:val="24"/>
          <w:szCs w:val="24"/>
        </w:rPr>
        <w:t>Alcan</w:t>
      </w:r>
      <w:proofErr w:type="spellEnd"/>
      <w:r w:rsidRPr="00B8081C">
        <w:rPr>
          <w:rFonts w:ascii="Times New Roman" w:hAnsi="Times New Roman" w:cs="Times New Roman"/>
          <w:sz w:val="24"/>
          <w:szCs w:val="24"/>
        </w:rPr>
        <w:t xml:space="preserve"> (Alma), dans </w:t>
      </w:r>
      <w:r w:rsidRPr="00B8081C">
        <w:rPr>
          <w:rFonts w:ascii="Times New Roman" w:hAnsi="Times New Roman" w:cs="Times New Roman"/>
          <w:i/>
          <w:sz w:val="24"/>
          <w:szCs w:val="24"/>
        </w:rPr>
        <w:t>Nouvelles pratiques sociales</w:t>
      </w:r>
      <w:r w:rsidRPr="00B8081C">
        <w:rPr>
          <w:rFonts w:ascii="Times New Roman" w:hAnsi="Times New Roman" w:cs="Times New Roman"/>
          <w:sz w:val="24"/>
          <w:szCs w:val="24"/>
        </w:rPr>
        <w:t>, vol.18, n°1, 2005, p. 57-72</w:t>
      </w:r>
    </w:p>
    <w:p w:rsidR="009C07C1" w:rsidRPr="009C07C1" w:rsidRDefault="009C07C1" w:rsidP="009C07C1">
      <w:pPr>
        <w:pStyle w:val="Sansinterligne"/>
        <w:numPr>
          <w:ilvl w:val="0"/>
          <w:numId w:val="4"/>
        </w:numPr>
        <w:jc w:val="both"/>
        <w:rPr>
          <w:rFonts w:ascii="Times" w:hAnsi="Times" w:cs="Times"/>
          <w:sz w:val="24"/>
          <w:szCs w:val="24"/>
        </w:rPr>
      </w:pPr>
      <w:proofErr w:type="spellStart"/>
      <w:r w:rsidRPr="009C07C1">
        <w:rPr>
          <w:rFonts w:ascii="Times" w:hAnsi="Times" w:cs="Times"/>
          <w:sz w:val="24"/>
          <w:szCs w:val="24"/>
        </w:rPr>
        <w:t>Fourniau</w:t>
      </w:r>
      <w:proofErr w:type="spellEnd"/>
      <w:r w:rsidRPr="009C07C1">
        <w:rPr>
          <w:rFonts w:ascii="Times" w:hAnsi="Times" w:cs="Times"/>
          <w:sz w:val="24"/>
          <w:szCs w:val="24"/>
        </w:rPr>
        <w:t xml:space="preserve"> J-M., « L’expérience démocratique des « citoyens en tant que riverains » dans les conflits d’aménagement », dans Revue européenne des sciences sociales, 2007.</w:t>
      </w:r>
    </w:p>
    <w:p w:rsidR="000976D7" w:rsidRDefault="000976D7" w:rsidP="000976D7">
      <w:pPr>
        <w:pStyle w:val="Sansinterligne"/>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Gadras</w:t>
      </w:r>
      <w:proofErr w:type="spellEnd"/>
      <w:r>
        <w:rPr>
          <w:rFonts w:ascii="Times New Roman" w:hAnsi="Times New Roman" w:cs="Times New Roman"/>
          <w:sz w:val="24"/>
          <w:szCs w:val="24"/>
        </w:rPr>
        <w:t xml:space="preserve"> Simon, « La médiation politique comme cadre d’analyse de l’évolution des pratiques de communication au sein de l’espace public local », Les enjeux de l’information et de la communication – dossier 2010, p 12 à 25.</w:t>
      </w:r>
    </w:p>
    <w:p w:rsidR="00B8081C" w:rsidRPr="00B8081C" w:rsidRDefault="00B8081C" w:rsidP="000976D7">
      <w:pPr>
        <w:pStyle w:val="Sansinterligne"/>
        <w:numPr>
          <w:ilvl w:val="0"/>
          <w:numId w:val="4"/>
        </w:numPr>
        <w:jc w:val="both"/>
        <w:rPr>
          <w:rFonts w:ascii="Times New Roman" w:hAnsi="Times New Roman" w:cs="Times New Roman"/>
          <w:sz w:val="24"/>
          <w:szCs w:val="24"/>
        </w:rPr>
      </w:pPr>
      <w:r w:rsidRPr="00B8081C">
        <w:rPr>
          <w:rFonts w:ascii="Times New Roman" w:hAnsi="Times New Roman" w:cs="Times New Roman"/>
          <w:sz w:val="24"/>
          <w:szCs w:val="24"/>
        </w:rPr>
        <w:t xml:space="preserve">Habermas Jürgen, </w:t>
      </w:r>
      <w:r w:rsidRPr="00B8081C">
        <w:rPr>
          <w:rFonts w:ascii="Times New Roman" w:hAnsi="Times New Roman" w:cs="Times New Roman"/>
          <w:i/>
          <w:sz w:val="24"/>
          <w:szCs w:val="24"/>
        </w:rPr>
        <w:t xml:space="preserve">Théorie de l’agir communicationnel. Tome 1. Rationalité de l’agir et rationalisation de la société, </w:t>
      </w:r>
      <w:r w:rsidRPr="00B8081C">
        <w:rPr>
          <w:rFonts w:ascii="Times New Roman" w:hAnsi="Times New Roman" w:cs="Times New Roman"/>
          <w:sz w:val="24"/>
          <w:szCs w:val="24"/>
        </w:rPr>
        <w:t>1987, Fayard. L’espace du politique</w:t>
      </w:r>
    </w:p>
    <w:p w:rsidR="00B8081C" w:rsidRDefault="00B8081C" w:rsidP="000976D7">
      <w:pPr>
        <w:pStyle w:val="Sansinterligne"/>
        <w:numPr>
          <w:ilvl w:val="0"/>
          <w:numId w:val="4"/>
        </w:numPr>
        <w:jc w:val="both"/>
        <w:rPr>
          <w:rFonts w:ascii="Times New Roman" w:hAnsi="Times New Roman" w:cs="Times New Roman"/>
          <w:sz w:val="24"/>
          <w:szCs w:val="24"/>
        </w:rPr>
      </w:pPr>
      <w:r w:rsidRPr="00B8081C">
        <w:rPr>
          <w:rFonts w:ascii="Times New Roman" w:hAnsi="Times New Roman" w:cs="Times New Roman"/>
          <w:sz w:val="24"/>
          <w:szCs w:val="24"/>
        </w:rPr>
        <w:lastRenderedPageBreak/>
        <w:t xml:space="preserve">Habermas Jürgen, </w:t>
      </w:r>
      <w:r w:rsidRPr="00B8081C">
        <w:rPr>
          <w:rFonts w:ascii="Times New Roman" w:hAnsi="Times New Roman" w:cs="Times New Roman"/>
          <w:i/>
          <w:sz w:val="24"/>
          <w:szCs w:val="24"/>
        </w:rPr>
        <w:t>Droit et Démocratie</w:t>
      </w:r>
      <w:r w:rsidRPr="00B8081C">
        <w:rPr>
          <w:rFonts w:ascii="Times New Roman" w:hAnsi="Times New Roman" w:cs="Times New Roman"/>
          <w:sz w:val="24"/>
          <w:szCs w:val="24"/>
        </w:rPr>
        <w:t>, 1997, Paris, Gallimard</w:t>
      </w:r>
    </w:p>
    <w:p w:rsidR="001C48C8" w:rsidRPr="001C48C8" w:rsidRDefault="001C48C8" w:rsidP="001C48C8">
      <w:pPr>
        <w:pStyle w:val="Notedebasdepage"/>
        <w:numPr>
          <w:ilvl w:val="0"/>
          <w:numId w:val="4"/>
        </w:numPr>
        <w:jc w:val="both"/>
        <w:rPr>
          <w:sz w:val="24"/>
          <w:szCs w:val="24"/>
        </w:rPr>
      </w:pPr>
      <w:proofErr w:type="spellStart"/>
      <w:r w:rsidRPr="001C48C8">
        <w:rPr>
          <w:sz w:val="24"/>
          <w:szCs w:val="24"/>
        </w:rPr>
        <w:t>Jouët</w:t>
      </w:r>
      <w:proofErr w:type="spellEnd"/>
      <w:r w:rsidRPr="001C48C8">
        <w:rPr>
          <w:sz w:val="24"/>
          <w:szCs w:val="24"/>
        </w:rPr>
        <w:t xml:space="preserve"> Josiane, « Retour critique sur la sociologie des usages », Réseaux, n°100. P.487-521, 2000</w:t>
      </w:r>
    </w:p>
    <w:p w:rsidR="00B8081C" w:rsidRDefault="00B8081C" w:rsidP="000976D7">
      <w:pPr>
        <w:pStyle w:val="Sansinterligne"/>
        <w:numPr>
          <w:ilvl w:val="0"/>
          <w:numId w:val="4"/>
        </w:numPr>
        <w:jc w:val="both"/>
        <w:rPr>
          <w:rFonts w:ascii="Times New Roman" w:hAnsi="Times New Roman" w:cs="Times New Roman"/>
          <w:sz w:val="24"/>
          <w:szCs w:val="24"/>
        </w:rPr>
      </w:pPr>
      <w:r w:rsidRPr="00B8081C">
        <w:rPr>
          <w:rFonts w:ascii="Times New Roman" w:hAnsi="Times New Roman" w:cs="Times New Roman"/>
          <w:sz w:val="24"/>
          <w:szCs w:val="24"/>
        </w:rPr>
        <w:t>Manin Bernard, « Volonté générale ou délibération. Esquisse d’une théorie de la délibération », Le débat, 1985, n°33, p.72-93</w:t>
      </w:r>
    </w:p>
    <w:p w:rsidR="000976D7" w:rsidRPr="000976D7" w:rsidRDefault="000976D7" w:rsidP="000976D7">
      <w:pPr>
        <w:pStyle w:val="Sansinterligne"/>
        <w:numPr>
          <w:ilvl w:val="0"/>
          <w:numId w:val="4"/>
        </w:numPr>
        <w:rPr>
          <w:rFonts w:ascii="Times New Roman" w:hAnsi="Times New Roman" w:cs="Times New Roman"/>
          <w:sz w:val="24"/>
          <w:szCs w:val="24"/>
        </w:rPr>
      </w:pPr>
      <w:r w:rsidRPr="000976D7">
        <w:rPr>
          <w:rFonts w:ascii="Times New Roman" w:hAnsi="Times New Roman" w:cs="Times New Roman"/>
          <w:sz w:val="24"/>
          <w:szCs w:val="24"/>
        </w:rPr>
        <w:t>Ollivier-</w:t>
      </w:r>
      <w:proofErr w:type="spellStart"/>
      <w:r w:rsidRPr="000976D7">
        <w:rPr>
          <w:rFonts w:ascii="Times New Roman" w:hAnsi="Times New Roman" w:cs="Times New Roman"/>
          <w:sz w:val="24"/>
          <w:szCs w:val="24"/>
        </w:rPr>
        <w:t>Yaniv</w:t>
      </w:r>
      <w:proofErr w:type="spellEnd"/>
      <w:r w:rsidRPr="000976D7">
        <w:rPr>
          <w:rFonts w:ascii="Times New Roman" w:hAnsi="Times New Roman" w:cs="Times New Roman"/>
          <w:sz w:val="24"/>
          <w:szCs w:val="24"/>
        </w:rPr>
        <w:t xml:space="preserve"> Caroline, « La communication publique. Communication d’intérêt général et exercice du pouvoir » in Sciences de l’information et de la communication. Objets, savoirs, disciplines, sous la direction de Stéphane </w:t>
      </w:r>
      <w:proofErr w:type="spellStart"/>
      <w:r w:rsidRPr="000976D7">
        <w:rPr>
          <w:rFonts w:ascii="Times New Roman" w:hAnsi="Times New Roman" w:cs="Times New Roman"/>
          <w:sz w:val="24"/>
          <w:szCs w:val="24"/>
        </w:rPr>
        <w:t>Olivesi</w:t>
      </w:r>
      <w:proofErr w:type="spellEnd"/>
      <w:r w:rsidRPr="000976D7">
        <w:rPr>
          <w:rFonts w:ascii="Times New Roman" w:hAnsi="Times New Roman" w:cs="Times New Roman"/>
          <w:sz w:val="24"/>
          <w:szCs w:val="24"/>
        </w:rPr>
        <w:t>.</w:t>
      </w:r>
    </w:p>
    <w:p w:rsidR="00B8081C" w:rsidRPr="00B8081C" w:rsidRDefault="00B8081C" w:rsidP="000976D7">
      <w:pPr>
        <w:pStyle w:val="Sansinterligne"/>
        <w:numPr>
          <w:ilvl w:val="0"/>
          <w:numId w:val="4"/>
        </w:numPr>
        <w:jc w:val="both"/>
        <w:rPr>
          <w:rFonts w:ascii="Times New Roman" w:hAnsi="Times New Roman" w:cs="Times New Roman"/>
          <w:sz w:val="24"/>
          <w:szCs w:val="24"/>
        </w:rPr>
      </w:pPr>
      <w:proofErr w:type="spellStart"/>
      <w:r w:rsidRPr="00B8081C">
        <w:rPr>
          <w:rFonts w:ascii="Times New Roman" w:hAnsi="Times New Roman" w:cs="Times New Roman"/>
          <w:sz w:val="24"/>
          <w:szCs w:val="24"/>
        </w:rPr>
        <w:t>Suraud</w:t>
      </w:r>
      <w:proofErr w:type="spellEnd"/>
      <w:r w:rsidRPr="00B8081C">
        <w:rPr>
          <w:rFonts w:ascii="Times New Roman" w:hAnsi="Times New Roman" w:cs="Times New Roman"/>
          <w:sz w:val="24"/>
          <w:szCs w:val="24"/>
        </w:rPr>
        <w:t xml:space="preserve"> Marie-Gabrielle, « L’espace public des risques. Concertation et communication », Revue Française des Sciences de l’information et de la communication, Septembre 2013</w:t>
      </w:r>
    </w:p>
    <w:p w:rsidR="00B8081C" w:rsidRPr="00850E43" w:rsidRDefault="00B8081C" w:rsidP="00B8081C">
      <w:pPr>
        <w:pStyle w:val="Sansinterligne"/>
        <w:rPr>
          <w:rFonts w:ascii="Times New Roman" w:hAnsi="Times New Roman" w:cs="Times New Roman"/>
          <w:sz w:val="24"/>
          <w:szCs w:val="24"/>
        </w:rPr>
      </w:pPr>
    </w:p>
    <w:sectPr w:rsidR="00B8081C" w:rsidRPr="00850E43" w:rsidSect="009377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6D" w:rsidRDefault="00ED3A6D" w:rsidP="00B8081C">
      <w:pPr>
        <w:spacing w:after="0" w:line="240" w:lineRule="auto"/>
      </w:pPr>
      <w:r>
        <w:separator/>
      </w:r>
    </w:p>
  </w:endnote>
  <w:endnote w:type="continuationSeparator" w:id="0">
    <w:p w:rsidR="00ED3A6D" w:rsidRDefault="00ED3A6D" w:rsidP="00B8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6D" w:rsidRDefault="00ED3A6D" w:rsidP="00B8081C">
      <w:pPr>
        <w:spacing w:after="0" w:line="240" w:lineRule="auto"/>
      </w:pPr>
      <w:r>
        <w:separator/>
      </w:r>
    </w:p>
  </w:footnote>
  <w:footnote w:type="continuationSeparator" w:id="0">
    <w:p w:rsidR="00ED3A6D" w:rsidRDefault="00ED3A6D" w:rsidP="00B8081C">
      <w:pPr>
        <w:spacing w:after="0" w:line="240" w:lineRule="auto"/>
      </w:pPr>
      <w:r>
        <w:continuationSeparator/>
      </w:r>
    </w:p>
  </w:footnote>
  <w:footnote w:id="1">
    <w:p w:rsidR="00B8081C" w:rsidRPr="00FE2692" w:rsidRDefault="00B8081C" w:rsidP="009C07C1">
      <w:pPr>
        <w:pStyle w:val="Notedebasdepage"/>
        <w:jc w:val="both"/>
        <w:rPr>
          <w:rFonts w:ascii="Times" w:hAnsi="Times" w:cs="Times"/>
        </w:rPr>
      </w:pPr>
      <w:r w:rsidRPr="00FE2692">
        <w:rPr>
          <w:rStyle w:val="Appelnotedebasdep"/>
          <w:rFonts w:ascii="Times" w:hAnsi="Times" w:cs="Times"/>
        </w:rPr>
        <w:footnoteRef/>
      </w:r>
      <w:r w:rsidRPr="00FE2692">
        <w:rPr>
          <w:rFonts w:ascii="Times" w:hAnsi="Times" w:cs="Times"/>
        </w:rPr>
        <w:t xml:space="preserve"> Habermas J</w:t>
      </w:r>
      <w:r>
        <w:rPr>
          <w:rFonts w:ascii="Times" w:hAnsi="Times" w:cs="Times"/>
        </w:rPr>
        <w:t>.</w:t>
      </w:r>
      <w:r w:rsidRPr="00FE2692">
        <w:rPr>
          <w:rFonts w:ascii="Times" w:hAnsi="Times" w:cs="Times"/>
        </w:rPr>
        <w:t xml:space="preserve">, </w:t>
      </w:r>
      <w:r w:rsidRPr="00FE2692">
        <w:rPr>
          <w:rFonts w:ascii="Times" w:hAnsi="Times" w:cs="Times"/>
          <w:i/>
        </w:rPr>
        <w:t xml:space="preserve">Théorie de l’agir communicationnel. Tome 1. Rationalité de l’agir et rationalisation de la société, </w:t>
      </w:r>
      <w:r w:rsidRPr="00FE2692">
        <w:rPr>
          <w:rFonts w:ascii="Times" w:hAnsi="Times" w:cs="Times"/>
        </w:rPr>
        <w:t>2007, Fayard. L’espace du politique</w:t>
      </w:r>
    </w:p>
  </w:footnote>
  <w:footnote w:id="2">
    <w:p w:rsidR="00B8081C" w:rsidRPr="00FB4D72" w:rsidRDefault="00B8081C" w:rsidP="009C07C1">
      <w:pPr>
        <w:pStyle w:val="Notedebasdepage"/>
        <w:jc w:val="both"/>
        <w:rPr>
          <w:rFonts w:ascii="Times" w:hAnsi="Times" w:cs="Times"/>
        </w:rPr>
      </w:pPr>
      <w:r w:rsidRPr="00FB4D72">
        <w:rPr>
          <w:rStyle w:val="Appelnotedebasdep"/>
          <w:rFonts w:ascii="Times" w:hAnsi="Times" w:cs="Times"/>
        </w:rPr>
        <w:footnoteRef/>
      </w:r>
      <w:r w:rsidRPr="00FB4D72">
        <w:rPr>
          <w:rFonts w:ascii="Times" w:hAnsi="Times" w:cs="Times"/>
        </w:rPr>
        <w:t xml:space="preserve"> </w:t>
      </w:r>
      <w:proofErr w:type="spellStart"/>
      <w:r w:rsidRPr="00FB4D72">
        <w:rPr>
          <w:rFonts w:ascii="Times" w:hAnsi="Times" w:cs="Times"/>
        </w:rPr>
        <w:t>Suraud</w:t>
      </w:r>
      <w:proofErr w:type="spellEnd"/>
      <w:r w:rsidRPr="00FB4D72">
        <w:rPr>
          <w:rFonts w:ascii="Times" w:hAnsi="Times" w:cs="Times"/>
        </w:rPr>
        <w:t xml:space="preserve"> MG, « L’espace public des risques. Concertation et communication », Revue Française des Sciences de l’information et de la communication, Septembre 2013</w:t>
      </w:r>
    </w:p>
  </w:footnote>
  <w:footnote w:id="3">
    <w:p w:rsidR="00B8081C" w:rsidRPr="008E5B00" w:rsidRDefault="00B8081C" w:rsidP="009C07C1">
      <w:pPr>
        <w:pStyle w:val="Sansinterligne"/>
        <w:jc w:val="both"/>
        <w:rPr>
          <w:rFonts w:ascii="Times New Roman" w:hAnsi="Times New Roman" w:cs="Times New Roman"/>
          <w:sz w:val="20"/>
          <w:szCs w:val="20"/>
        </w:rPr>
      </w:pPr>
      <w:r w:rsidRPr="008E5B00">
        <w:rPr>
          <w:rStyle w:val="Appelnotedebasdep"/>
          <w:rFonts w:ascii="Times New Roman" w:hAnsi="Times New Roman" w:cs="Times New Roman"/>
          <w:sz w:val="20"/>
          <w:szCs w:val="20"/>
        </w:rPr>
        <w:footnoteRef/>
      </w:r>
      <w:r w:rsidRPr="008E5B00">
        <w:rPr>
          <w:rFonts w:ascii="Times New Roman" w:hAnsi="Times New Roman" w:cs="Times New Roman"/>
          <w:sz w:val="20"/>
          <w:szCs w:val="20"/>
        </w:rPr>
        <w:t xml:space="preserve"> Idem</w:t>
      </w:r>
    </w:p>
  </w:footnote>
  <w:footnote w:id="4">
    <w:p w:rsidR="008E5B00" w:rsidRPr="008E5B00" w:rsidRDefault="008E5B00" w:rsidP="009C07C1">
      <w:pPr>
        <w:pStyle w:val="Sansinterligne"/>
        <w:jc w:val="both"/>
        <w:rPr>
          <w:rFonts w:ascii="Times New Roman" w:hAnsi="Times New Roman" w:cs="Times New Roman"/>
          <w:sz w:val="20"/>
          <w:szCs w:val="20"/>
        </w:rPr>
      </w:pPr>
      <w:r w:rsidRPr="008E5B00">
        <w:rPr>
          <w:rStyle w:val="Appelnotedebasdep"/>
          <w:rFonts w:ascii="Times New Roman" w:hAnsi="Times New Roman" w:cs="Times New Roman"/>
          <w:sz w:val="20"/>
          <w:szCs w:val="20"/>
        </w:rPr>
        <w:footnoteRef/>
      </w:r>
      <w:r w:rsidRPr="008E5B00">
        <w:rPr>
          <w:rFonts w:ascii="Times New Roman" w:hAnsi="Times New Roman" w:cs="Times New Roman"/>
          <w:sz w:val="20"/>
          <w:szCs w:val="20"/>
        </w:rPr>
        <w:t xml:space="preserve"> </w:t>
      </w:r>
      <w:proofErr w:type="spellStart"/>
      <w:r w:rsidRPr="008E5B00">
        <w:rPr>
          <w:rFonts w:ascii="Times New Roman" w:eastAsia="Times New Roman" w:hAnsi="Times New Roman" w:cs="Times New Roman"/>
          <w:sz w:val="20"/>
          <w:szCs w:val="20"/>
          <w:lang w:eastAsia="fr-FR"/>
        </w:rPr>
        <w:t>Gadras</w:t>
      </w:r>
      <w:proofErr w:type="spellEnd"/>
      <w:r w:rsidRPr="008E5B00">
        <w:rPr>
          <w:rFonts w:ascii="Times New Roman" w:eastAsia="Times New Roman" w:hAnsi="Times New Roman" w:cs="Times New Roman"/>
          <w:sz w:val="20"/>
          <w:szCs w:val="20"/>
          <w:lang w:eastAsia="fr-FR"/>
        </w:rPr>
        <w:t xml:space="preserve"> Simon, « La médiation politique comme cadre d’analyse de l’évolution des pratiques de communication au sein de l’espace public local », Les enjeux de l’information et de la communication – dossier </w:t>
      </w:r>
      <w:r>
        <w:rPr>
          <w:rFonts w:ascii="Times New Roman" w:eastAsia="Times New Roman" w:hAnsi="Times New Roman" w:cs="Times New Roman"/>
          <w:sz w:val="20"/>
          <w:szCs w:val="20"/>
          <w:lang w:eastAsia="fr-FR"/>
        </w:rPr>
        <w:t>2010, p 12 à 25</w:t>
      </w:r>
    </w:p>
  </w:footnote>
  <w:footnote w:id="5">
    <w:p w:rsidR="00AC540C" w:rsidRPr="008E5B00" w:rsidRDefault="00AC540C" w:rsidP="009C07C1">
      <w:pPr>
        <w:pStyle w:val="Sansinterligne"/>
        <w:jc w:val="both"/>
        <w:rPr>
          <w:rFonts w:ascii="Times New Roman" w:hAnsi="Times New Roman" w:cs="Times New Roman"/>
          <w:sz w:val="20"/>
          <w:szCs w:val="20"/>
        </w:rPr>
      </w:pPr>
      <w:r w:rsidRPr="008E5B00">
        <w:rPr>
          <w:rStyle w:val="Appelnotedebasdep"/>
          <w:rFonts w:ascii="Times New Roman" w:hAnsi="Times New Roman" w:cs="Times New Roman"/>
          <w:sz w:val="20"/>
          <w:szCs w:val="20"/>
        </w:rPr>
        <w:footnoteRef/>
      </w:r>
      <w:r w:rsidRPr="008E5B00">
        <w:rPr>
          <w:rFonts w:ascii="Times New Roman" w:hAnsi="Times New Roman" w:cs="Times New Roman"/>
          <w:sz w:val="20"/>
          <w:szCs w:val="20"/>
        </w:rPr>
        <w:t xml:space="preserve"> </w:t>
      </w:r>
      <w:proofErr w:type="spellStart"/>
      <w:r w:rsidRPr="008E5B00">
        <w:rPr>
          <w:rFonts w:ascii="Times New Roman" w:hAnsi="Times New Roman" w:cs="Times New Roman"/>
          <w:sz w:val="20"/>
          <w:szCs w:val="20"/>
        </w:rPr>
        <w:t>Jouët</w:t>
      </w:r>
      <w:proofErr w:type="spellEnd"/>
      <w:r w:rsidRPr="008E5B00">
        <w:rPr>
          <w:rFonts w:ascii="Times New Roman" w:hAnsi="Times New Roman" w:cs="Times New Roman"/>
          <w:sz w:val="20"/>
          <w:szCs w:val="20"/>
        </w:rPr>
        <w:t xml:space="preserve"> Josiane, « Retour critique sur la sociologie des usages », Réseaux, n°100. P.487-521, 2000</w:t>
      </w:r>
    </w:p>
  </w:footnote>
  <w:footnote w:id="6">
    <w:p w:rsidR="003544D4" w:rsidRDefault="003544D4" w:rsidP="009C07C1">
      <w:pPr>
        <w:pStyle w:val="Notedebasdepage"/>
        <w:jc w:val="both"/>
      </w:pPr>
      <w:r>
        <w:rPr>
          <w:rStyle w:val="Appelnotedebasdep"/>
        </w:rPr>
        <w:footnoteRef/>
      </w:r>
      <w:r>
        <w:t xml:space="preserve"> </w:t>
      </w:r>
      <w:proofErr w:type="spellStart"/>
      <w:r w:rsidR="009C07C1" w:rsidRPr="009C07C1">
        <w:t>Fourniau</w:t>
      </w:r>
      <w:proofErr w:type="spellEnd"/>
      <w:r w:rsidR="009C07C1" w:rsidRPr="009C07C1">
        <w:t xml:space="preserve"> J-M., « L’expérience démocratique des « citoyens en tant que riverains » dans les conflits d’aménagement », dans Revue européenne des sciences sociales,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5723"/>
    <w:multiLevelType w:val="hybridMultilevel"/>
    <w:tmpl w:val="8A9ACED6"/>
    <w:lvl w:ilvl="0" w:tplc="9EFEF604">
      <w:start w:val="1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F24AD4"/>
    <w:multiLevelType w:val="hybridMultilevel"/>
    <w:tmpl w:val="5F26B52A"/>
    <w:lvl w:ilvl="0" w:tplc="26EEBD0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74716"/>
    <w:multiLevelType w:val="hybridMultilevel"/>
    <w:tmpl w:val="372013BE"/>
    <w:lvl w:ilvl="0" w:tplc="B4CC8A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636857"/>
    <w:multiLevelType w:val="hybridMultilevel"/>
    <w:tmpl w:val="766EF7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9B788E"/>
    <w:multiLevelType w:val="hybridMultilevel"/>
    <w:tmpl w:val="AAE47AF4"/>
    <w:lvl w:ilvl="0" w:tplc="02D29A9A">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50E43"/>
    <w:rsid w:val="00005F06"/>
    <w:rsid w:val="0009532A"/>
    <w:rsid w:val="000976D7"/>
    <w:rsid w:val="000B5DF9"/>
    <w:rsid w:val="00120572"/>
    <w:rsid w:val="0019245A"/>
    <w:rsid w:val="001C48C8"/>
    <w:rsid w:val="002114E6"/>
    <w:rsid w:val="002D0D54"/>
    <w:rsid w:val="0030659F"/>
    <w:rsid w:val="003544D4"/>
    <w:rsid w:val="003656F6"/>
    <w:rsid w:val="003F29CD"/>
    <w:rsid w:val="004A49B8"/>
    <w:rsid w:val="004F1F91"/>
    <w:rsid w:val="005321B8"/>
    <w:rsid w:val="00593F98"/>
    <w:rsid w:val="005B40EB"/>
    <w:rsid w:val="006A0E47"/>
    <w:rsid w:val="006C312F"/>
    <w:rsid w:val="00702D85"/>
    <w:rsid w:val="00736211"/>
    <w:rsid w:val="00757C22"/>
    <w:rsid w:val="007C368F"/>
    <w:rsid w:val="00850E43"/>
    <w:rsid w:val="008E5B00"/>
    <w:rsid w:val="00922C15"/>
    <w:rsid w:val="009377C4"/>
    <w:rsid w:val="0096318E"/>
    <w:rsid w:val="009C07C1"/>
    <w:rsid w:val="00AC540C"/>
    <w:rsid w:val="00B8081C"/>
    <w:rsid w:val="00CC75AA"/>
    <w:rsid w:val="00CF7764"/>
    <w:rsid w:val="00D72FBB"/>
    <w:rsid w:val="00DB41E0"/>
    <w:rsid w:val="00DD5B52"/>
    <w:rsid w:val="00E06842"/>
    <w:rsid w:val="00E133AA"/>
    <w:rsid w:val="00E14323"/>
    <w:rsid w:val="00ED3A6D"/>
    <w:rsid w:val="00FB3E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C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0E43"/>
    <w:pPr>
      <w:spacing w:after="0" w:line="240" w:lineRule="auto"/>
    </w:pPr>
  </w:style>
  <w:style w:type="paragraph" w:styleId="Notedebasdepage">
    <w:name w:val="footnote text"/>
    <w:basedOn w:val="Normal"/>
    <w:link w:val="NotedebasdepageCar"/>
    <w:unhideWhenUsed/>
    <w:rsid w:val="00B8081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8081C"/>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B808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3CA8E-34BE-4C87-8999-13B100E3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1169</Words>
  <Characters>6353</Characters>
  <Application>Microsoft Office Word</Application>
  <DocSecurity>0</DocSecurity>
  <Lines>102</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FEREZIN</dc:creator>
  <cp:lastModifiedBy>FEREZIN</cp:lastModifiedBy>
  <cp:revision>7</cp:revision>
  <dcterms:created xsi:type="dcterms:W3CDTF">2014-01-05T14:49:00Z</dcterms:created>
  <dcterms:modified xsi:type="dcterms:W3CDTF">2014-01-05T22:21:00Z</dcterms:modified>
</cp:coreProperties>
</file>